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0E26EC" w:rsidRPr="000E26EC" w:rsidRDefault="000E26EC" w:rsidP="000E26EC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0E26EC">
        <w:rPr>
          <w:rFonts w:ascii="Segoe UI" w:eastAsia="Calibri" w:hAnsi="Segoe UI" w:cs="Segoe UI"/>
          <w:b/>
          <w:sz w:val="28"/>
          <w:szCs w:val="28"/>
        </w:rPr>
        <w:t>Если объект недвижимого имущества приобретается в рассрочку</w:t>
      </w:r>
    </w:p>
    <w:p w:rsidR="000E26EC" w:rsidRPr="000E26EC" w:rsidRDefault="000E26EC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0E26EC" w:rsidRPr="000E26EC" w:rsidRDefault="002B57E3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В</w:t>
      </w:r>
      <w:r w:rsidR="000E26EC" w:rsidRPr="000E26EC">
        <w:rPr>
          <w:rFonts w:ascii="Segoe UI" w:eastAsia="Calibri" w:hAnsi="Segoe UI" w:cs="Segoe UI"/>
        </w:rPr>
        <w:t xml:space="preserve"> настоящее время большинство объектов недвижимого имущества приобретается в расс</w:t>
      </w:r>
      <w:r w:rsidR="000E26EC">
        <w:rPr>
          <w:rFonts w:ascii="Segoe UI" w:eastAsia="Calibri" w:hAnsi="Segoe UI" w:cs="Segoe UI"/>
        </w:rPr>
        <w:t xml:space="preserve">рочку, то есть в полном объеме </w:t>
      </w:r>
      <w:r w:rsidR="000E26EC" w:rsidRPr="000E26EC">
        <w:rPr>
          <w:rFonts w:ascii="Segoe UI" w:eastAsia="Calibri" w:hAnsi="Segoe UI" w:cs="Segoe UI"/>
        </w:rPr>
        <w:t>стоимость объекта недвижимости выплачивается продавцу после совершения сделки и регистрации права собственности покупателя.</w:t>
      </w:r>
    </w:p>
    <w:p w:rsidR="000E26EC" w:rsidRPr="000E26EC" w:rsidRDefault="000E26EC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0E26EC">
        <w:rPr>
          <w:rFonts w:ascii="Segoe UI" w:eastAsia="Calibri" w:hAnsi="Segoe UI" w:cs="Segoe UI"/>
        </w:rPr>
        <w:t xml:space="preserve">В </w:t>
      </w:r>
      <w:r w:rsidR="002B57E3">
        <w:rPr>
          <w:rFonts w:ascii="Segoe UI" w:eastAsia="Calibri" w:hAnsi="Segoe UI" w:cs="Segoe UI"/>
        </w:rPr>
        <w:t>таком</w:t>
      </w:r>
      <w:r w:rsidRPr="000E26EC">
        <w:rPr>
          <w:rFonts w:ascii="Segoe UI" w:eastAsia="Calibri" w:hAnsi="Segoe UI" w:cs="Segoe UI"/>
        </w:rPr>
        <w:t xml:space="preserve"> случае у продавца возникают опасения, что оплатив часть стоимости и зарегистрировав свое право собственности на объект недвижимости, покупатель может его продать и не рассчитаться с продавцом в полном объеме.  </w:t>
      </w:r>
    </w:p>
    <w:p w:rsidR="000E26EC" w:rsidRPr="000E26EC" w:rsidRDefault="000E26EC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0E26EC">
        <w:rPr>
          <w:rFonts w:ascii="Segoe UI" w:eastAsia="Calibri" w:hAnsi="Segoe UI" w:cs="Segoe UI"/>
        </w:rPr>
        <w:t>В</w:t>
      </w:r>
      <w:r w:rsidR="002B57E3">
        <w:rPr>
          <w:rFonts w:ascii="Segoe UI" w:eastAsia="Calibri" w:hAnsi="Segoe UI" w:cs="Segoe UI"/>
        </w:rPr>
        <w:t xml:space="preserve"> данной </w:t>
      </w:r>
      <w:r w:rsidRPr="000E26EC">
        <w:rPr>
          <w:rFonts w:ascii="Segoe UI" w:eastAsia="Calibri" w:hAnsi="Segoe UI" w:cs="Segoe UI"/>
        </w:rPr>
        <w:t xml:space="preserve">ситуации </w:t>
      </w:r>
      <w:r w:rsidR="002B57E3">
        <w:rPr>
          <w:rFonts w:ascii="Segoe UI" w:eastAsia="Calibri" w:hAnsi="Segoe UI" w:cs="Segoe UI"/>
        </w:rPr>
        <w:t xml:space="preserve">Управление Росреестра по Республике Карелия </w:t>
      </w:r>
      <w:r w:rsidR="002E0B9F">
        <w:rPr>
          <w:rFonts w:ascii="Segoe UI" w:eastAsia="Calibri" w:hAnsi="Segoe UI" w:cs="Segoe UI"/>
        </w:rPr>
        <w:t>информирует</w:t>
      </w:r>
      <w:r w:rsidR="00842D57">
        <w:rPr>
          <w:rFonts w:ascii="Segoe UI" w:eastAsia="Calibri" w:hAnsi="Segoe UI" w:cs="Segoe UI"/>
        </w:rPr>
        <w:t xml:space="preserve"> о том</w:t>
      </w:r>
      <w:r w:rsidR="002E0B9F">
        <w:rPr>
          <w:rFonts w:ascii="Segoe UI" w:eastAsia="Calibri" w:hAnsi="Segoe UI" w:cs="Segoe UI"/>
        </w:rPr>
        <w:t xml:space="preserve">, </w:t>
      </w:r>
      <w:r w:rsidRPr="000E26EC">
        <w:rPr>
          <w:rFonts w:ascii="Segoe UI" w:eastAsia="Calibri" w:hAnsi="Segoe UI" w:cs="Segoe UI"/>
        </w:rPr>
        <w:t>что</w:t>
      </w:r>
      <w:r w:rsidR="00842D57">
        <w:rPr>
          <w:rFonts w:ascii="Segoe UI" w:eastAsia="Calibri" w:hAnsi="Segoe UI" w:cs="Segoe UI"/>
        </w:rPr>
        <w:t xml:space="preserve"> в</w:t>
      </w:r>
      <w:r w:rsidRPr="000E26EC">
        <w:rPr>
          <w:rFonts w:ascii="Segoe UI" w:eastAsia="Calibri" w:hAnsi="Segoe UI" w:cs="Segoe UI"/>
        </w:rPr>
        <w:t xml:space="preserve"> соответствии с пунктом 5 статьи 488 Гражданского кодекса Российской Федерации, если иное не предусмотрено договором купли-продажи, с момента передачи товара покупателю и до его оплаты товар, проданный в кредит, признается находящимся в залоге у продавца для обеспечения исполнения покупателем его обязанности по оплате товара.</w:t>
      </w:r>
    </w:p>
    <w:p w:rsidR="000E26EC" w:rsidRPr="000E26EC" w:rsidRDefault="006F43A4" w:rsidP="006F43A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6F43A4">
        <w:rPr>
          <w:rFonts w:ascii="Segoe UI" w:eastAsia="Calibri" w:hAnsi="Segoe UI" w:cs="Segoe UI"/>
        </w:rPr>
        <w:t>Таким образом, п</w:t>
      </w:r>
      <w:r w:rsidR="002E0B9F" w:rsidRPr="006F43A4">
        <w:rPr>
          <w:rFonts w:ascii="Segoe UI" w:eastAsia="Calibri" w:hAnsi="Segoe UI" w:cs="Segoe UI"/>
        </w:rPr>
        <w:t xml:space="preserve">родавцу </w:t>
      </w:r>
      <w:r w:rsidRPr="006F43A4">
        <w:rPr>
          <w:rFonts w:ascii="Segoe UI" w:eastAsia="Calibri" w:hAnsi="Segoe UI" w:cs="Segoe UI"/>
        </w:rPr>
        <w:t>следует очень внимательно отнестись к</w:t>
      </w:r>
      <w:r w:rsidR="00DD7991">
        <w:rPr>
          <w:rFonts w:ascii="Segoe UI" w:eastAsia="Calibri" w:hAnsi="Segoe UI" w:cs="Segoe UI"/>
        </w:rPr>
        <w:t xml:space="preserve"> составлению </w:t>
      </w:r>
      <w:r w:rsidRPr="006F43A4">
        <w:rPr>
          <w:rFonts w:ascii="Segoe UI" w:eastAsia="Calibri" w:hAnsi="Segoe UI" w:cs="Segoe UI"/>
        </w:rPr>
        <w:t>договор</w:t>
      </w:r>
      <w:r w:rsidR="00DD7991">
        <w:rPr>
          <w:rFonts w:ascii="Segoe UI" w:eastAsia="Calibri" w:hAnsi="Segoe UI" w:cs="Segoe UI"/>
        </w:rPr>
        <w:t>а</w:t>
      </w:r>
      <w:r w:rsidRPr="006F43A4">
        <w:rPr>
          <w:rFonts w:ascii="Segoe UI" w:eastAsia="Calibri" w:hAnsi="Segoe UI" w:cs="Segoe UI"/>
        </w:rPr>
        <w:t xml:space="preserve"> купли-продажи, а именно  </w:t>
      </w:r>
      <w:r w:rsidR="000E26EC" w:rsidRPr="006F43A4">
        <w:rPr>
          <w:rFonts w:ascii="Segoe UI" w:eastAsia="Calibri" w:hAnsi="Segoe UI" w:cs="Segoe UI"/>
        </w:rPr>
        <w:t>не предусматривать в договоре купли-продажи условий, отменяющих нахождение</w:t>
      </w:r>
      <w:r w:rsidR="002B57E3" w:rsidRPr="006F43A4">
        <w:rPr>
          <w:rFonts w:ascii="Segoe UI" w:eastAsia="Calibri" w:hAnsi="Segoe UI" w:cs="Segoe UI"/>
        </w:rPr>
        <w:t xml:space="preserve"> </w:t>
      </w:r>
      <w:r w:rsidR="000E26EC" w:rsidRPr="006F43A4">
        <w:rPr>
          <w:rFonts w:ascii="Segoe UI" w:eastAsia="Calibri" w:hAnsi="Segoe UI" w:cs="Segoe UI"/>
        </w:rPr>
        <w:t>в залоге у продавца товара, проданного в рассрочку.</w:t>
      </w:r>
    </w:p>
    <w:p w:rsidR="000E26EC" w:rsidRPr="000E26EC" w:rsidRDefault="000E26EC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0E26EC">
        <w:rPr>
          <w:rFonts w:ascii="Segoe UI" w:eastAsia="Calibri" w:hAnsi="Segoe UI" w:cs="Segoe UI"/>
        </w:rPr>
        <w:t>Кроме того, при подаче документов на государственную регистрацию перехода права собственности на отчуждаемый объект недвижимости от продавца к покупателю и права собственности покупателя следует дополнительно представить заявление о государственной регистрации залога.</w:t>
      </w:r>
    </w:p>
    <w:p w:rsidR="000E26EC" w:rsidRPr="000E26EC" w:rsidRDefault="000E26EC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0E26EC">
        <w:rPr>
          <w:rFonts w:ascii="Segoe UI" w:eastAsia="Calibri" w:hAnsi="Segoe UI" w:cs="Segoe UI"/>
        </w:rPr>
        <w:t>В указанном случае при государственной регистрации права собственности покупателя на упомянутый объект недвижимости будет зарегистрирован залог в пользу продавца. При наличии в Едином государственном реестре недвижимости таких сведений новый собственник не сможет продать принадлежащий ему объект недвижимости без согласия залогодержателя (продавца).</w:t>
      </w:r>
    </w:p>
    <w:p w:rsidR="000E26EC" w:rsidRPr="000E26EC" w:rsidRDefault="000E26EC" w:rsidP="000E26E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0E26EC">
        <w:rPr>
          <w:rFonts w:ascii="Segoe UI" w:eastAsia="Calibri" w:hAnsi="Segoe UI" w:cs="Segoe UI"/>
        </w:rPr>
        <w:t>После проведения всех расчетов по договору необходимо будет представить совместное заявление залогодателя и залогодержателя о прекращении регистрационной записи об ипотеке. Государственная пошлина за прекращение записи об ипотеке не взимается.</w:t>
      </w:r>
    </w:p>
    <w:p w:rsidR="00842D57" w:rsidRDefault="00842D57" w:rsidP="005F6659">
      <w:pPr>
        <w:shd w:val="clear" w:color="auto" w:fill="FFFFFF"/>
        <w:ind w:firstLine="567"/>
        <w:jc w:val="right"/>
        <w:outlineLvl w:val="0"/>
        <w:rPr>
          <w:rFonts w:ascii="Arial" w:hAnsi="Arial" w:cs="Arial"/>
          <w:color w:val="525C6B"/>
          <w:sz w:val="23"/>
          <w:szCs w:val="23"/>
          <w:shd w:val="clear" w:color="auto" w:fill="FFFFFF"/>
        </w:rPr>
      </w:pPr>
    </w:p>
    <w:p w:rsidR="00842D57" w:rsidRDefault="00842D57" w:rsidP="005F6659">
      <w:pPr>
        <w:shd w:val="clear" w:color="auto" w:fill="FFFFFF"/>
        <w:ind w:firstLine="567"/>
        <w:jc w:val="right"/>
        <w:outlineLvl w:val="0"/>
        <w:rPr>
          <w:rFonts w:ascii="Arial" w:hAnsi="Arial" w:cs="Arial"/>
          <w:color w:val="525C6B"/>
          <w:sz w:val="23"/>
          <w:szCs w:val="23"/>
          <w:shd w:val="clear" w:color="auto" w:fill="FFFFFF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0763BB" w:rsidRPr="008E745A" w:rsidRDefault="005F6659" w:rsidP="008E745A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sectPr w:rsidR="000763BB" w:rsidRPr="008E745A" w:rsidSect="00320A08">
      <w:headerReference w:type="default" r:id="rId6"/>
      <w:pgSz w:w="11906" w:h="16838"/>
      <w:pgMar w:top="568" w:right="567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CD" w:rsidRDefault="00C050CD" w:rsidP="001F630B">
      <w:r>
        <w:separator/>
      </w:r>
    </w:p>
  </w:endnote>
  <w:endnote w:type="continuationSeparator" w:id="1">
    <w:p w:rsidR="00C050CD" w:rsidRDefault="00C050CD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CD" w:rsidRDefault="00C050CD" w:rsidP="001F630B">
      <w:r>
        <w:separator/>
      </w:r>
    </w:p>
  </w:footnote>
  <w:footnote w:type="continuationSeparator" w:id="1">
    <w:p w:rsidR="00C050CD" w:rsidRDefault="00C050CD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402D1"/>
    <w:rsid w:val="00042D38"/>
    <w:rsid w:val="00044C14"/>
    <w:rsid w:val="0005655B"/>
    <w:rsid w:val="0007222A"/>
    <w:rsid w:val="000763BB"/>
    <w:rsid w:val="000A1222"/>
    <w:rsid w:val="000E26EC"/>
    <w:rsid w:val="000E4F09"/>
    <w:rsid w:val="0010339F"/>
    <w:rsid w:val="0012270A"/>
    <w:rsid w:val="0017037E"/>
    <w:rsid w:val="00176943"/>
    <w:rsid w:val="00176EEF"/>
    <w:rsid w:val="001E31B6"/>
    <w:rsid w:val="001E4B74"/>
    <w:rsid w:val="001F3297"/>
    <w:rsid w:val="001F630B"/>
    <w:rsid w:val="00203CC9"/>
    <w:rsid w:val="0022680B"/>
    <w:rsid w:val="00237F9F"/>
    <w:rsid w:val="0025029C"/>
    <w:rsid w:val="00273844"/>
    <w:rsid w:val="00291752"/>
    <w:rsid w:val="002A1040"/>
    <w:rsid w:val="002B57E3"/>
    <w:rsid w:val="002C6E52"/>
    <w:rsid w:val="002E0B9F"/>
    <w:rsid w:val="00311811"/>
    <w:rsid w:val="00320A08"/>
    <w:rsid w:val="00332781"/>
    <w:rsid w:val="003466FA"/>
    <w:rsid w:val="003C016A"/>
    <w:rsid w:val="003C205A"/>
    <w:rsid w:val="003C4758"/>
    <w:rsid w:val="003C5F3E"/>
    <w:rsid w:val="00404355"/>
    <w:rsid w:val="004217B3"/>
    <w:rsid w:val="00451B2D"/>
    <w:rsid w:val="00460C29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72E19"/>
    <w:rsid w:val="005940F8"/>
    <w:rsid w:val="005A1796"/>
    <w:rsid w:val="005A243A"/>
    <w:rsid w:val="005A4DD6"/>
    <w:rsid w:val="005B1CEC"/>
    <w:rsid w:val="005B5615"/>
    <w:rsid w:val="005F6659"/>
    <w:rsid w:val="00606C65"/>
    <w:rsid w:val="006417FD"/>
    <w:rsid w:val="00646DE3"/>
    <w:rsid w:val="0066242D"/>
    <w:rsid w:val="00676FAB"/>
    <w:rsid w:val="006B2B64"/>
    <w:rsid w:val="006B5677"/>
    <w:rsid w:val="006F43A4"/>
    <w:rsid w:val="00732DDF"/>
    <w:rsid w:val="00742A11"/>
    <w:rsid w:val="00763028"/>
    <w:rsid w:val="00782855"/>
    <w:rsid w:val="007853C2"/>
    <w:rsid w:val="0079289C"/>
    <w:rsid w:val="008028BA"/>
    <w:rsid w:val="00811852"/>
    <w:rsid w:val="008138F6"/>
    <w:rsid w:val="0082215F"/>
    <w:rsid w:val="00836E53"/>
    <w:rsid w:val="00842D57"/>
    <w:rsid w:val="00847148"/>
    <w:rsid w:val="008B1BBB"/>
    <w:rsid w:val="008D7DBD"/>
    <w:rsid w:val="008E670F"/>
    <w:rsid w:val="008E745A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9122E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050CD"/>
    <w:rsid w:val="00C54F7C"/>
    <w:rsid w:val="00C74AFF"/>
    <w:rsid w:val="00CA192B"/>
    <w:rsid w:val="00CE6480"/>
    <w:rsid w:val="00CF2E52"/>
    <w:rsid w:val="00CF7F57"/>
    <w:rsid w:val="00D358A3"/>
    <w:rsid w:val="00D53B07"/>
    <w:rsid w:val="00DB2206"/>
    <w:rsid w:val="00DD7991"/>
    <w:rsid w:val="00E0734B"/>
    <w:rsid w:val="00E130A8"/>
    <w:rsid w:val="00E5265C"/>
    <w:rsid w:val="00EB7EBD"/>
    <w:rsid w:val="00EE2564"/>
    <w:rsid w:val="00EF3CF9"/>
    <w:rsid w:val="00F10CD1"/>
    <w:rsid w:val="00F4565A"/>
    <w:rsid w:val="00F70E83"/>
    <w:rsid w:val="00F738ED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6F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20</cp:revision>
  <cp:lastPrinted>2017-12-04T12:36:00Z</cp:lastPrinted>
  <dcterms:created xsi:type="dcterms:W3CDTF">2018-01-11T11:04:00Z</dcterms:created>
  <dcterms:modified xsi:type="dcterms:W3CDTF">2018-05-15T09:50:00Z</dcterms:modified>
</cp:coreProperties>
</file>