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13F0" w:rsidRDefault="007B13F0" w:rsidP="007B13F0">
      <w:pPr>
        <w:pStyle w:val="a3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bookmarkStart w:id="0" w:name="_GoBack"/>
      <w:bookmarkEnd w:id="0"/>
      <w:r>
        <w:rPr>
          <w:rFonts w:ascii="roboto" w:hAnsi="roboto"/>
          <w:color w:val="333333"/>
          <w:sz w:val="28"/>
          <w:szCs w:val="28"/>
        </w:rPr>
        <w:t xml:space="preserve">Прокурор Олонецкого района разъясняет, что </w:t>
      </w:r>
      <w:r w:rsidR="000E4351">
        <w:rPr>
          <w:rFonts w:ascii="roboto" w:hAnsi="roboto"/>
          <w:color w:val="333333"/>
          <w:sz w:val="28"/>
          <w:szCs w:val="28"/>
        </w:rPr>
        <w:t>Постановлением Правительства Российской Федерации от 01.06.2024 № 754 с 1 се</w:t>
      </w:r>
      <w:r>
        <w:rPr>
          <w:rFonts w:ascii="roboto" w:hAnsi="roboto"/>
          <w:color w:val="333333"/>
          <w:sz w:val="28"/>
          <w:szCs w:val="28"/>
        </w:rPr>
        <w:t>нтября 2024 года установлены</w:t>
      </w:r>
      <w:r w:rsidR="000E4351">
        <w:rPr>
          <w:rFonts w:ascii="roboto" w:hAnsi="roboto"/>
          <w:color w:val="333333"/>
          <w:sz w:val="28"/>
          <w:szCs w:val="28"/>
        </w:rPr>
        <w:t xml:space="preserve"> правила размещения стационарных средств фиксации, передвижных средств фиксации или мобильных средств фиксации, используемых на автомобильных дорогах и улично-дорожной сети.</w:t>
      </w:r>
    </w:p>
    <w:p w:rsidR="000E4351" w:rsidRDefault="000E4351" w:rsidP="007B13F0">
      <w:pPr>
        <w:pStyle w:val="a3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Они содержат требования к обязательному информированию участников дорожного движения о местах размещения таких устройств, определяют допустимые места установки стационарных и передвижных видеокамер. Например, к ним относятся аварийно-опасные участки дорог, пешеходные переходы, перекрестки, места, где запрещена стоянка либо остановка транспортных средств, а также иные места, определяемые при осуществлении контроля (надзора) в области безопасности дорожного движения.</w:t>
      </w:r>
    </w:p>
    <w:p w:rsidR="000E4351" w:rsidRDefault="000E4351" w:rsidP="007B13F0">
      <w:pPr>
        <w:pStyle w:val="a3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Для осведомленности участников дорожного движения предусмотрена публикация сведений о местах размещения дорожных видеокамер и о видах нарушений, которые ими фиксируются, на сайте МВД России.</w:t>
      </w:r>
    </w:p>
    <w:p w:rsidR="000E4351" w:rsidRDefault="000E4351" w:rsidP="007B13F0">
      <w:pPr>
        <w:pStyle w:val="a3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rFonts w:ascii="roboto" w:hAnsi="roboto"/>
          <w:color w:val="333333"/>
          <w:sz w:val="28"/>
          <w:szCs w:val="28"/>
        </w:rPr>
        <w:t>В случае несоответствия устройства установленным требованиям его применение для фиксации нарушений не допускается, а полученная с помощью такого устройства информация не может использоваться в целях привлечения к административной ответственности.</w:t>
      </w:r>
    </w:p>
    <w:p w:rsidR="00C768A7" w:rsidRDefault="00C768A7"/>
    <w:sectPr w:rsidR="00C768A7" w:rsidSect="00C76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51"/>
    <w:rsid w:val="000E4351"/>
    <w:rsid w:val="002E1BE4"/>
    <w:rsid w:val="00413118"/>
    <w:rsid w:val="00632C63"/>
    <w:rsid w:val="00757F09"/>
    <w:rsid w:val="00761E11"/>
    <w:rsid w:val="007B13F0"/>
    <w:rsid w:val="009473AC"/>
    <w:rsid w:val="00C7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89201-5844-47C7-8922-93ABD1B66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435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B13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B13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3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cp:lastPrinted>2024-09-18T15:09:00Z</cp:lastPrinted>
  <dcterms:created xsi:type="dcterms:W3CDTF">2024-09-26T05:19:00Z</dcterms:created>
  <dcterms:modified xsi:type="dcterms:W3CDTF">2024-09-26T05:19:00Z</dcterms:modified>
</cp:coreProperties>
</file>